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70" w:rsidRPr="0040231B" w:rsidRDefault="00CC0070" w:rsidP="00CC0070">
      <w:pPr>
        <w:jc w:val="center"/>
        <w:rPr>
          <w:b/>
          <w:sz w:val="32"/>
          <w:szCs w:val="20"/>
        </w:rPr>
      </w:pPr>
      <w:r w:rsidRPr="0040231B">
        <w:rPr>
          <w:b/>
          <w:noProof/>
          <w:sz w:val="32"/>
          <w:szCs w:val="20"/>
        </w:rPr>
        <w:drawing>
          <wp:inline distT="0" distB="0" distL="0" distR="0" wp14:anchorId="03AF3E5B" wp14:editId="74F7C9E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070" w:rsidRPr="0040231B" w:rsidRDefault="00CC0070" w:rsidP="00CC0070">
      <w:pPr>
        <w:rPr>
          <w:sz w:val="10"/>
          <w:szCs w:val="10"/>
        </w:rPr>
      </w:pPr>
    </w:p>
    <w:p w:rsidR="00CC0070" w:rsidRPr="0040231B" w:rsidRDefault="00CC0070" w:rsidP="00CC0070">
      <w:pPr>
        <w:jc w:val="center"/>
        <w:rPr>
          <w:b/>
          <w:sz w:val="32"/>
          <w:szCs w:val="32"/>
        </w:rPr>
      </w:pPr>
      <w:r w:rsidRPr="0040231B">
        <w:rPr>
          <w:b/>
          <w:sz w:val="32"/>
          <w:szCs w:val="32"/>
        </w:rPr>
        <w:t>АДМИНИСТРАЦИЯ ГОРОДА НИЖНЕГО НОВГОРОДА</w:t>
      </w:r>
    </w:p>
    <w:p w:rsidR="00CC0070" w:rsidRPr="0040231B" w:rsidRDefault="00CC0070" w:rsidP="00CC0070">
      <w:pPr>
        <w:rPr>
          <w:sz w:val="18"/>
          <w:szCs w:val="18"/>
        </w:rPr>
      </w:pPr>
    </w:p>
    <w:p w:rsidR="00CC0070" w:rsidRPr="0040231B" w:rsidRDefault="00CC0070" w:rsidP="00CC0070">
      <w:pPr>
        <w:keepNext/>
        <w:jc w:val="center"/>
        <w:outlineLvl w:val="5"/>
        <w:rPr>
          <w:b/>
          <w:spacing w:val="20"/>
          <w:sz w:val="36"/>
          <w:szCs w:val="36"/>
        </w:rPr>
      </w:pPr>
      <w:r w:rsidRPr="0040231B">
        <w:rPr>
          <w:b/>
          <w:spacing w:val="20"/>
          <w:sz w:val="36"/>
          <w:szCs w:val="36"/>
        </w:rPr>
        <w:t>ПОСТАНОВЛЕНИЕ</w:t>
      </w:r>
    </w:p>
    <w:p w:rsidR="00CC0070" w:rsidRPr="0040231B" w:rsidRDefault="00CC0070" w:rsidP="00CC0070">
      <w:pPr>
        <w:rPr>
          <w:sz w:val="18"/>
          <w:szCs w:val="18"/>
          <w:lang w:val="en-US"/>
        </w:rPr>
      </w:pPr>
    </w:p>
    <w:p w:rsidR="00CC0070" w:rsidRPr="0040231B" w:rsidRDefault="00CC0070" w:rsidP="00CC0070">
      <w:pPr>
        <w:rPr>
          <w:sz w:val="18"/>
          <w:szCs w:val="18"/>
          <w:lang w:val="en-US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693"/>
      </w:tblGrid>
      <w:tr w:rsidR="00CC0070" w:rsidRPr="0040231B" w:rsidTr="00781883">
        <w:tc>
          <w:tcPr>
            <w:tcW w:w="2694" w:type="dxa"/>
            <w:tcBorders>
              <w:bottom w:val="single" w:sz="4" w:space="0" w:color="auto"/>
            </w:tcBorders>
          </w:tcPr>
          <w:p w:rsidR="00CC0070" w:rsidRPr="0040231B" w:rsidRDefault="00CC0070" w:rsidP="00781883">
            <w:pPr>
              <w:rPr>
                <w:b/>
                <w:bCs/>
                <w:szCs w:val="20"/>
              </w:rPr>
            </w:pPr>
          </w:p>
        </w:tc>
        <w:tc>
          <w:tcPr>
            <w:tcW w:w="4394" w:type="dxa"/>
          </w:tcPr>
          <w:p w:rsidR="00CC0070" w:rsidRPr="0040231B" w:rsidRDefault="00CC0070" w:rsidP="00781883">
            <w:pPr>
              <w:rPr>
                <w:szCs w:val="20"/>
              </w:rPr>
            </w:pPr>
          </w:p>
        </w:tc>
        <w:tc>
          <w:tcPr>
            <w:tcW w:w="425" w:type="dxa"/>
          </w:tcPr>
          <w:p w:rsidR="00CC0070" w:rsidRPr="0040231B" w:rsidRDefault="00CC0070" w:rsidP="00781883">
            <w:pPr>
              <w:rPr>
                <w:b/>
                <w:bCs/>
                <w:szCs w:val="20"/>
              </w:rPr>
            </w:pPr>
            <w:r w:rsidRPr="0040231B">
              <w:rPr>
                <w:b/>
                <w:bCs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C0070" w:rsidRPr="0040231B" w:rsidRDefault="00CC0070" w:rsidP="00781883">
            <w:pPr>
              <w:rPr>
                <w:b/>
                <w:bCs/>
                <w:szCs w:val="20"/>
              </w:rPr>
            </w:pPr>
          </w:p>
        </w:tc>
      </w:tr>
    </w:tbl>
    <w:p w:rsidR="00CC0070" w:rsidRPr="0040231B" w:rsidRDefault="00CC0070" w:rsidP="00CC0070">
      <w:pPr>
        <w:jc w:val="both"/>
        <w:rPr>
          <w:sz w:val="18"/>
          <w:szCs w:val="18"/>
        </w:rPr>
      </w:pPr>
    </w:p>
    <w:p w:rsidR="00CC0070" w:rsidRPr="0040231B" w:rsidRDefault="00CC0070" w:rsidP="00CC0070">
      <w:pPr>
        <w:jc w:val="both"/>
        <w:rPr>
          <w:sz w:val="18"/>
          <w:szCs w:val="18"/>
        </w:rPr>
      </w:pPr>
    </w:p>
    <w:tbl>
      <w:tblPr>
        <w:tblW w:w="4139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799"/>
        <w:gridCol w:w="170"/>
      </w:tblGrid>
      <w:tr w:rsidR="00CC0070" w:rsidRPr="0040231B" w:rsidTr="00781883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0070" w:rsidRPr="0040231B" w:rsidRDefault="00CC0070" w:rsidP="00781883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3799" w:type="dxa"/>
          </w:tcPr>
          <w:p w:rsidR="00CC0070" w:rsidRPr="0040231B" w:rsidRDefault="00CC0070" w:rsidP="00781883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0070" w:rsidRPr="0040231B" w:rsidRDefault="00CC0070" w:rsidP="00781883">
            <w:pPr>
              <w:jc w:val="both"/>
              <w:rPr>
                <w:sz w:val="16"/>
                <w:szCs w:val="20"/>
              </w:rPr>
            </w:pPr>
          </w:p>
        </w:tc>
      </w:tr>
      <w:tr w:rsidR="00CC0070" w:rsidRPr="0040231B" w:rsidTr="00781883">
        <w:trPr>
          <w:cantSplit/>
          <w:trHeight w:val="331"/>
        </w:trPr>
        <w:tc>
          <w:tcPr>
            <w:tcW w:w="4139" w:type="dxa"/>
            <w:gridSpan w:val="3"/>
          </w:tcPr>
          <w:p w:rsidR="00CC0070" w:rsidRPr="0040231B" w:rsidRDefault="00EE0AB9" w:rsidP="00781883">
            <w:pPr>
              <w:ind w:left="114" w:right="142"/>
              <w:jc w:val="both"/>
              <w:rPr>
                <w:b/>
                <w:sz w:val="28"/>
                <w:szCs w:val="28"/>
              </w:rPr>
            </w:pPr>
            <w:sdt>
              <w:sdtPr>
                <w:rPr>
                  <w:rStyle w:val="Datenum"/>
                  <w:rFonts w:eastAsiaTheme="majorEastAsia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2BCB5F7101E64C29A28A02E9A2406314"/>
                </w:placeholder>
                <w:text/>
              </w:sdtPr>
              <w:sdtEndPr>
                <w:rPr>
                  <w:rStyle w:val="Datenum"/>
                </w:rPr>
              </w:sdtEndPr>
              <w:sdtContent>
                <w:r w:rsidR="00CC0070" w:rsidRPr="0040231B">
                  <w:rPr>
                    <w:rStyle w:val="Datenum"/>
                    <w:rFonts w:eastAsiaTheme="majorEastAsia"/>
                    <w:b/>
                    <w:sz w:val="28"/>
                    <w:szCs w:val="28"/>
                  </w:rPr>
                  <w:t>О внесении изменений в постановлени</w:t>
                </w:r>
                <w:r w:rsidR="00CC0070">
                  <w:rPr>
                    <w:rStyle w:val="Datenum"/>
                    <w:rFonts w:eastAsiaTheme="majorEastAsia"/>
                    <w:b/>
                    <w:sz w:val="28"/>
                    <w:szCs w:val="28"/>
                  </w:rPr>
                  <w:t>е</w:t>
                </w:r>
                <w:r w:rsidR="00CC0070" w:rsidRPr="0040231B">
                  <w:rPr>
                    <w:rStyle w:val="Datenum"/>
                    <w:rFonts w:eastAsiaTheme="majorEastAsia"/>
                    <w:b/>
                    <w:sz w:val="28"/>
                    <w:szCs w:val="28"/>
                  </w:rPr>
                  <w:t xml:space="preserve"> администрации города Нижнего Новгорода от </w:t>
                </w:r>
                <w:r w:rsidR="00CC0070">
                  <w:rPr>
                    <w:rStyle w:val="Datenum"/>
                    <w:rFonts w:eastAsiaTheme="majorEastAsia"/>
                    <w:b/>
                    <w:sz w:val="28"/>
                    <w:szCs w:val="28"/>
                  </w:rPr>
                  <w:t>27.06.2011</w:t>
                </w:r>
                <w:r w:rsidR="00CC0070" w:rsidRPr="0040231B">
                  <w:rPr>
                    <w:rStyle w:val="Datenum"/>
                    <w:rFonts w:eastAsiaTheme="majorEastAsia"/>
                    <w:b/>
                    <w:sz w:val="28"/>
                    <w:szCs w:val="28"/>
                  </w:rPr>
                  <w:t xml:space="preserve"> № </w:t>
                </w:r>
                <w:r w:rsidR="00CC0070">
                  <w:rPr>
                    <w:rStyle w:val="Datenum"/>
                    <w:rFonts w:eastAsiaTheme="majorEastAsia"/>
                    <w:b/>
                    <w:sz w:val="28"/>
                    <w:szCs w:val="28"/>
                  </w:rPr>
                  <w:t>2480</w:t>
                </w:r>
              </w:sdtContent>
            </w:sdt>
          </w:p>
        </w:tc>
      </w:tr>
    </w:tbl>
    <w:p w:rsidR="00CC0070" w:rsidRPr="0040231B" w:rsidRDefault="00CC0070" w:rsidP="00CC0070">
      <w:pPr>
        <w:jc w:val="both"/>
        <w:rPr>
          <w:sz w:val="18"/>
          <w:szCs w:val="18"/>
        </w:rPr>
      </w:pPr>
    </w:p>
    <w:p w:rsidR="00CC0070" w:rsidRPr="0040231B" w:rsidRDefault="00CC0070" w:rsidP="00CC0070">
      <w:pPr>
        <w:jc w:val="both"/>
        <w:rPr>
          <w:sz w:val="18"/>
          <w:szCs w:val="18"/>
        </w:rPr>
      </w:pPr>
    </w:p>
    <w:p w:rsidR="00CC0070" w:rsidRPr="00892FC5" w:rsidRDefault="00CC0070" w:rsidP="00CC007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Нижегородской области от 11.07.2023 № 623 «Об организации предоставления государственных и муниципальных услуг в Нижегородской области» (в ред.  от 04.06.2024 г.) н</w:t>
      </w:r>
      <w:r w:rsidRPr="00892FC5">
        <w:rPr>
          <w:sz w:val="28"/>
          <w:szCs w:val="28"/>
        </w:rPr>
        <w:t>а основании</w:t>
      </w:r>
      <w:r>
        <w:rPr>
          <w:sz w:val="28"/>
          <w:szCs w:val="28"/>
        </w:rPr>
        <w:t xml:space="preserve"> </w:t>
      </w:r>
      <w:r w:rsidRPr="00892FC5">
        <w:rPr>
          <w:sz w:val="28"/>
          <w:szCs w:val="28"/>
        </w:rPr>
        <w:t>статьи 5</w:t>
      </w:r>
      <w:r>
        <w:rPr>
          <w:sz w:val="28"/>
          <w:szCs w:val="28"/>
        </w:rPr>
        <w:t>2</w:t>
      </w:r>
      <w:r w:rsidRPr="00892FC5">
        <w:rPr>
          <w:sz w:val="28"/>
          <w:szCs w:val="28"/>
        </w:rPr>
        <w:t xml:space="preserve"> Устава города Нижнего Новгорода</w:t>
      </w:r>
      <w:r>
        <w:rPr>
          <w:sz w:val="28"/>
          <w:szCs w:val="28"/>
        </w:rPr>
        <w:t xml:space="preserve">, </w:t>
      </w:r>
      <w:r w:rsidRPr="00892FC5">
        <w:rPr>
          <w:sz w:val="28"/>
          <w:szCs w:val="28"/>
        </w:rPr>
        <w:t>администрация города Нижнего Новгорода постановляет:</w:t>
      </w:r>
    </w:p>
    <w:p w:rsidR="00CC0070" w:rsidRPr="00C63006" w:rsidRDefault="00CC0070" w:rsidP="00CC0070">
      <w:pPr>
        <w:spacing w:line="360" w:lineRule="auto"/>
        <w:ind w:firstLine="851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6300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1. Внести изменения в постановление администрации города Нижнего Новгорода от 27.06.2011 № 2480 «</w:t>
      </w:r>
      <w:r w:rsidRPr="00C63006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администрации города Нижнего Новгорода по предоставлению муниципальной услуги «Перевод жилого помещения в нежилое помещение и нежилого помещения в жилое помещение</w:t>
      </w:r>
      <w:r w:rsidRPr="00C6300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 (далее –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C6300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административный регламент):</w:t>
      </w:r>
    </w:p>
    <w:p w:rsidR="00EB6B88" w:rsidRDefault="00CC0070" w:rsidP="00CC007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3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1.1. </w:t>
      </w:r>
      <w:r w:rsidR="00EB6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наименование административного регламента слова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заменить на «Перевод жилого помещения в нежилое помещение и нежилого помещения в жилое помещение»</w:t>
      </w:r>
    </w:p>
    <w:p w:rsidR="00EB6B88" w:rsidRDefault="00EB6B88" w:rsidP="00CC007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1.2. Пункт 1.3.2. излагать в следующей редакции: «Справочная информация о месте нахождения, графике</w:t>
      </w:r>
      <w:r w:rsidR="001E3B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работы, контактных телефонах, адресе электронной почты ГБУ НО «Уполномоченный МФЦ», ГБУ НО «УМФЦ» размещена на Портале многофункциональных центров </w:t>
      </w:r>
      <w:r w:rsidR="001E3B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предоставления государственных и муниципальных услуг Нижегородской области в сети Интернет: </w:t>
      </w:r>
      <w:hyperlink r:id="rId5" w:history="1">
        <w:r w:rsidR="001E3B10" w:rsidRPr="00C87340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http</w:t>
        </w:r>
        <w:r w:rsidR="001E3B10" w:rsidRPr="001E3B10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://</w:t>
        </w:r>
        <w:r w:rsidR="001E3B10" w:rsidRPr="00C87340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1E3B10" w:rsidRPr="001E3B10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1E3B10" w:rsidRPr="00C87340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umfc</w:t>
        </w:r>
        <w:proofErr w:type="spellEnd"/>
        <w:r w:rsidR="001E3B10" w:rsidRPr="001E3B10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-</w:t>
        </w:r>
        <w:r w:rsidR="001E3B10" w:rsidRPr="00C87340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no</w:t>
        </w:r>
        <w:r w:rsidR="001E3B10" w:rsidRPr="001E3B10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1E3B10" w:rsidRPr="00C87340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1E3B10" w:rsidRPr="001E3B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E3B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(далее-Портал УМФЦ НО).».;</w:t>
      </w:r>
    </w:p>
    <w:p w:rsidR="001E3B10" w:rsidRDefault="001E3B10" w:rsidP="00CC007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пункте 1.3.4. абзац 2 излагать в следующей редакции: «Информация, необходимая для получения муниципальной услуги, размещается на информационных стендах и в иных источниках информирования, расположенных в помещениях отделения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 «УМФЦ», а также на портале УМФЦ НО».;</w:t>
      </w:r>
    </w:p>
    <w:p w:rsidR="001E3B10" w:rsidRDefault="001E3B10" w:rsidP="00CC007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пункте 1.3.5. подпункт б)</w:t>
      </w:r>
      <w:r w:rsidR="00EE0A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 «УМФЦ»» исключить.</w:t>
      </w:r>
    </w:p>
    <w:p w:rsidR="001E3B10" w:rsidRPr="001E3B10" w:rsidRDefault="001E3B10" w:rsidP="00CC007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1.3. По тексту Административного регламента слова «отдел ГБУ НО «УМФЦ» заменить на 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отделение ГБУ НО «УМФЦ» в </w:t>
      </w:r>
      <w:r w:rsidR="00A96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соответствующем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падеже</w:t>
      </w:r>
      <w:r w:rsidR="00A96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C0070" w:rsidRDefault="00A96E29" w:rsidP="00CC0070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1.4. </w:t>
      </w:r>
      <w:r w:rsidR="00CC00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Дополнить пункт 2.15 административного регламента подпунктом 2.15.4 следующего содержания:</w:t>
      </w:r>
    </w:p>
    <w:p w:rsidR="001110AA" w:rsidRDefault="00CC0070" w:rsidP="001110A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0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«2.15.4. </w:t>
      </w:r>
      <w:r w:rsidR="001110AA" w:rsidRPr="001110A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помещениям, в которых предоставляется муниципальная услуга, а также требования к обеспечению доступности для инвалидов помещений, в которых предоставляется муниципальная услуга</w:t>
      </w:r>
      <w:r w:rsidR="0077252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110AA" w:rsidRPr="001110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размещены на сайте администрации района, а также </w:t>
      </w:r>
      <w:r w:rsidR="001110AA" w:rsidRPr="001110AA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услуг, Едином Интернет-портале государственных и муниципальных услуг (функций) Нижегородской области</w:t>
      </w:r>
      <w:r w:rsidR="001110AA">
        <w:rPr>
          <w:rFonts w:ascii="Times New Roman" w:hAnsi="Times New Roman" w:cs="Times New Roman"/>
          <w:sz w:val="28"/>
          <w:szCs w:val="28"/>
        </w:rPr>
        <w:t>.».</w:t>
      </w:r>
    </w:p>
    <w:p w:rsidR="001110AA" w:rsidRDefault="00A96E29" w:rsidP="001110A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110AA">
        <w:rPr>
          <w:rFonts w:ascii="Times New Roman" w:hAnsi="Times New Roman" w:cs="Times New Roman"/>
          <w:sz w:val="28"/>
          <w:szCs w:val="28"/>
        </w:rPr>
        <w:t>. Изложить пункт 2.16 административного регламента в новой редакции:</w:t>
      </w:r>
    </w:p>
    <w:p w:rsidR="001110AA" w:rsidRDefault="001110AA" w:rsidP="001110A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«2.16. </w:t>
      </w:r>
      <w:r w:rsidR="00772525">
        <w:rPr>
          <w:rFonts w:ascii="Times New Roman" w:hAnsi="Times New Roman" w:cs="Times New Roman"/>
          <w:sz w:val="28"/>
          <w:szCs w:val="28"/>
        </w:rPr>
        <w:t>Показатели качества и доступности муниципальной услуги:</w:t>
      </w:r>
    </w:p>
    <w:p w:rsidR="00052342" w:rsidRPr="00052342" w:rsidRDefault="00052342" w:rsidP="0005234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342">
        <w:rPr>
          <w:rFonts w:ascii="Times New Roman" w:hAnsi="Times New Roman" w:cs="Times New Roman"/>
          <w:sz w:val="28"/>
          <w:szCs w:val="28"/>
        </w:rPr>
        <w:t xml:space="preserve">2.16.1. Показателями качества предоставления муниципальной услуги являются: </w:t>
      </w:r>
    </w:p>
    <w:p w:rsidR="00052342" w:rsidRPr="00052342" w:rsidRDefault="00052342" w:rsidP="0005234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342">
        <w:rPr>
          <w:rFonts w:ascii="Times New Roman" w:hAnsi="Times New Roman" w:cs="Times New Roman"/>
          <w:sz w:val="28"/>
          <w:szCs w:val="28"/>
        </w:rPr>
        <w:t xml:space="preserve">широкий доступ к информации о предоставлении муниципальной услуги; </w:t>
      </w:r>
    </w:p>
    <w:p w:rsidR="00052342" w:rsidRPr="00052342" w:rsidRDefault="00052342" w:rsidP="0005234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342">
        <w:rPr>
          <w:rFonts w:ascii="Times New Roman" w:hAnsi="Times New Roman" w:cs="Times New Roman"/>
          <w:sz w:val="28"/>
          <w:szCs w:val="28"/>
        </w:rPr>
        <w:t xml:space="preserve">удобство графика работы; </w:t>
      </w:r>
    </w:p>
    <w:p w:rsidR="00052342" w:rsidRPr="00052342" w:rsidRDefault="00052342" w:rsidP="0005234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342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052342" w:rsidRPr="00052342" w:rsidRDefault="00052342" w:rsidP="0005234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34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порядка и результата предоставления муниципальной услуги требованиям нормативных правовых актов, в соответствии с которыми муниципальная услуга предоставляется; </w:t>
      </w:r>
    </w:p>
    <w:p w:rsidR="00052342" w:rsidRPr="00052342" w:rsidRDefault="00052342" w:rsidP="0005234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342">
        <w:rPr>
          <w:rFonts w:ascii="Times New Roman" w:hAnsi="Times New Roman" w:cs="Times New Roman"/>
          <w:sz w:val="28"/>
          <w:szCs w:val="28"/>
        </w:rPr>
        <w:t xml:space="preserve">степень квалификации уполномоченных должностных лиц, участвующих в предоставлении муниципальной услуги; </w:t>
      </w:r>
    </w:p>
    <w:p w:rsidR="00052342" w:rsidRPr="00052342" w:rsidRDefault="00052342" w:rsidP="0005234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342">
        <w:rPr>
          <w:rFonts w:ascii="Times New Roman" w:hAnsi="Times New Roman" w:cs="Times New Roman"/>
          <w:sz w:val="28"/>
          <w:szCs w:val="28"/>
        </w:rPr>
        <w:t xml:space="preserve">достоверность информации о предоставляемой муниципальной услуге; </w:t>
      </w:r>
    </w:p>
    <w:p w:rsidR="00052342" w:rsidRPr="00052342" w:rsidRDefault="00052342" w:rsidP="0005234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342">
        <w:rPr>
          <w:rFonts w:ascii="Times New Roman" w:hAnsi="Times New Roman" w:cs="Times New Roman"/>
          <w:sz w:val="28"/>
          <w:szCs w:val="28"/>
        </w:rPr>
        <w:t xml:space="preserve">отсутствие отрицательных заключений на условия предоставления муниципальной услуги федеральных надзорных органов; </w:t>
      </w:r>
    </w:p>
    <w:p w:rsidR="00052342" w:rsidRPr="00052342" w:rsidRDefault="00052342" w:rsidP="0005234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342"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жалоб на действия (бездействие) должностных лиц в ходе предоставления муниципальной услуги. </w:t>
      </w:r>
    </w:p>
    <w:p w:rsidR="00052342" w:rsidRPr="00052342" w:rsidRDefault="00772525" w:rsidP="0005234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342">
        <w:rPr>
          <w:rFonts w:ascii="Times New Roman" w:hAnsi="Times New Roman" w:cs="Times New Roman"/>
          <w:sz w:val="28"/>
          <w:szCs w:val="28"/>
        </w:rPr>
        <w:t>2.16.</w:t>
      </w:r>
      <w:r w:rsidR="00052342">
        <w:rPr>
          <w:rFonts w:ascii="Times New Roman" w:hAnsi="Times New Roman" w:cs="Times New Roman"/>
          <w:sz w:val="28"/>
          <w:szCs w:val="28"/>
        </w:rPr>
        <w:t>2</w:t>
      </w:r>
      <w:r w:rsidRPr="00052342">
        <w:rPr>
          <w:rFonts w:ascii="Times New Roman" w:hAnsi="Times New Roman" w:cs="Times New Roman"/>
          <w:sz w:val="28"/>
          <w:szCs w:val="28"/>
        </w:rPr>
        <w:t xml:space="preserve">. </w:t>
      </w:r>
      <w:r w:rsidR="00052342" w:rsidRPr="00052342">
        <w:rPr>
          <w:rFonts w:ascii="Times New Roman" w:hAnsi="Times New Roman" w:cs="Times New Roman"/>
          <w:sz w:val="28"/>
          <w:szCs w:val="28"/>
        </w:rPr>
        <w:t xml:space="preserve">Показателями доступности муниципальной услуги являются: </w:t>
      </w:r>
    </w:p>
    <w:p w:rsidR="00052342" w:rsidRPr="00052342" w:rsidRDefault="00052342" w:rsidP="0005234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342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лиц, в том числе с ограниченными возможностями передвижения, к помещениям, в которых предоставляется муниципальная услуга; </w:t>
      </w:r>
    </w:p>
    <w:p w:rsidR="00052342" w:rsidRPr="00052342" w:rsidRDefault="00052342" w:rsidP="0005234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342">
        <w:rPr>
          <w:rFonts w:ascii="Times New Roman" w:hAnsi="Times New Roman" w:cs="Times New Roman"/>
          <w:sz w:val="28"/>
          <w:szCs w:val="28"/>
        </w:rPr>
        <w:t xml:space="preserve">обеспечение возможности направления заявления и получения ответа заявителем по электронной почте, посредством телефонной связи, при личном обращении, по почте; </w:t>
      </w:r>
    </w:p>
    <w:p w:rsidR="00052342" w:rsidRPr="00052342" w:rsidRDefault="00052342" w:rsidP="0005234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342">
        <w:rPr>
          <w:rFonts w:ascii="Times New Roman" w:hAnsi="Times New Roman" w:cs="Times New Roman"/>
          <w:sz w:val="28"/>
          <w:szCs w:val="28"/>
        </w:rPr>
        <w:t xml:space="preserve">наличие информации о порядке предоставления муниципальной услуги на официальном сайте администрации города Нижнего Новгорода, на Едином портале государственных и муниципальных услуг (функций), на Интернет-портале государственных и муниципальных услуг Нижегородской области, а также информационных стендах; </w:t>
      </w:r>
    </w:p>
    <w:p w:rsidR="00052342" w:rsidRDefault="00052342" w:rsidP="0005234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342">
        <w:rPr>
          <w:rFonts w:ascii="Times New Roman" w:hAnsi="Times New Roman" w:cs="Times New Roman"/>
          <w:sz w:val="28"/>
          <w:szCs w:val="28"/>
        </w:rPr>
        <w:t xml:space="preserve">возможность получения муниципальной услуги в </w:t>
      </w:r>
      <w:proofErr w:type="gramStart"/>
      <w:r w:rsidRPr="00052342">
        <w:rPr>
          <w:rFonts w:ascii="Times New Roman" w:hAnsi="Times New Roman" w:cs="Times New Roman"/>
          <w:sz w:val="28"/>
          <w:szCs w:val="28"/>
        </w:rPr>
        <w:t>ГБУ</w:t>
      </w:r>
      <w:proofErr w:type="gramEnd"/>
      <w:r w:rsidRPr="00052342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2342">
        <w:rPr>
          <w:rFonts w:ascii="Times New Roman" w:hAnsi="Times New Roman" w:cs="Times New Roman"/>
          <w:sz w:val="28"/>
          <w:szCs w:val="28"/>
        </w:rPr>
        <w:t>УМФЦ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23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342" w:rsidRDefault="00052342" w:rsidP="0005234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2.16.3. Перечень показателей качества и доступности муниципальной услуги</w:t>
      </w:r>
      <w:r w:rsidRPr="00052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10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 на сайте администрации района, а также </w:t>
      </w:r>
      <w:r w:rsidRPr="001110AA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услуг, Едином Интернет-портале государственных и муниципальных услуг (функций) Нижегородской области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CC0070" w:rsidRDefault="00052342" w:rsidP="00CC00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6E29">
        <w:rPr>
          <w:sz w:val="28"/>
          <w:szCs w:val="28"/>
        </w:rPr>
        <w:t>.6</w:t>
      </w:r>
      <w:r w:rsidR="001110AA">
        <w:rPr>
          <w:sz w:val="28"/>
          <w:szCs w:val="28"/>
        </w:rPr>
        <w:t>. Исключить пункт 2.17 административного регламента.</w:t>
      </w:r>
    </w:p>
    <w:p w:rsidR="00052342" w:rsidRDefault="00A96E29" w:rsidP="00CC00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052342">
        <w:rPr>
          <w:sz w:val="28"/>
          <w:szCs w:val="28"/>
        </w:rPr>
        <w:t>. Дополнить подпункт 3.2.2 административного регламента после слов «в жилые помещения» словами «(приложение № 12 к настоящему регламенту)».</w:t>
      </w:r>
    </w:p>
    <w:p w:rsidR="00CC0070" w:rsidRPr="00DC22BD" w:rsidRDefault="00CC0070" w:rsidP="00CC00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6E29">
        <w:rPr>
          <w:sz w:val="28"/>
          <w:szCs w:val="28"/>
        </w:rPr>
        <w:t>8</w:t>
      </w:r>
      <w:r>
        <w:rPr>
          <w:sz w:val="28"/>
          <w:szCs w:val="28"/>
        </w:rPr>
        <w:t>. Дополнить административный регламент Приложением № 1</w:t>
      </w:r>
      <w:r w:rsidR="00772525">
        <w:rPr>
          <w:sz w:val="28"/>
          <w:szCs w:val="28"/>
        </w:rPr>
        <w:t>2</w:t>
      </w:r>
      <w:r>
        <w:rPr>
          <w:sz w:val="28"/>
          <w:szCs w:val="28"/>
        </w:rPr>
        <w:t xml:space="preserve">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CC0070" w:rsidRPr="0040231B" w:rsidRDefault="00CC0070" w:rsidP="00CC007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231B">
        <w:rPr>
          <w:sz w:val="28"/>
          <w:szCs w:val="28"/>
        </w:rPr>
        <w:t xml:space="preserve">. Управлению </w:t>
      </w:r>
      <w:r>
        <w:rPr>
          <w:sz w:val="28"/>
          <w:szCs w:val="28"/>
        </w:rPr>
        <w:t>информационной политики</w:t>
      </w:r>
      <w:r w:rsidRPr="0040231B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города Нижнего Новгорода </w:t>
      </w:r>
      <w:r w:rsidRPr="0040231B">
        <w:rPr>
          <w:sz w:val="28"/>
          <w:szCs w:val="28"/>
        </w:rPr>
        <w:t>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  <w:r>
        <w:rPr>
          <w:sz w:val="28"/>
          <w:szCs w:val="28"/>
        </w:rPr>
        <w:t xml:space="preserve"> </w:t>
      </w:r>
    </w:p>
    <w:p w:rsidR="00CC0070" w:rsidRPr="0040231B" w:rsidRDefault="00CC0070" w:rsidP="00CC007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231B">
        <w:rPr>
          <w:sz w:val="28"/>
          <w:szCs w:val="28"/>
        </w:rPr>
        <w:t xml:space="preserve">. </w:t>
      </w:r>
      <w:r>
        <w:rPr>
          <w:sz w:val="28"/>
          <w:szCs w:val="28"/>
        </w:rPr>
        <w:t>Юридическому д</w:t>
      </w:r>
      <w:r w:rsidRPr="0040231B">
        <w:rPr>
          <w:sz w:val="28"/>
          <w:szCs w:val="28"/>
        </w:rPr>
        <w:t>епартаменту администрации города Нижнего Новгорода (</w:t>
      </w:r>
      <w:proofErr w:type="spellStart"/>
      <w:r>
        <w:rPr>
          <w:sz w:val="28"/>
          <w:szCs w:val="28"/>
        </w:rPr>
        <w:t>Витушкина</w:t>
      </w:r>
      <w:proofErr w:type="spellEnd"/>
      <w:r>
        <w:rPr>
          <w:sz w:val="28"/>
          <w:szCs w:val="28"/>
        </w:rPr>
        <w:t xml:space="preserve"> Т.А.</w:t>
      </w:r>
      <w:r w:rsidRPr="0040231B">
        <w:rPr>
          <w:sz w:val="28"/>
          <w:szCs w:val="28"/>
        </w:rPr>
        <w:t>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CC0070" w:rsidRPr="0040231B" w:rsidRDefault="00CC0070" w:rsidP="00CC007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231B">
        <w:rPr>
          <w:sz w:val="28"/>
          <w:szCs w:val="28"/>
        </w:rPr>
        <w:t xml:space="preserve">. Контроль за исполнением постановления возложить на первого заместителя главы администрации города Нижнего Новгорода </w:t>
      </w:r>
      <w:r>
        <w:rPr>
          <w:sz w:val="28"/>
          <w:szCs w:val="28"/>
        </w:rPr>
        <w:t>Скалкина Д.А.</w:t>
      </w:r>
    </w:p>
    <w:p w:rsidR="00CC0070" w:rsidRPr="0040231B" w:rsidRDefault="00CC0070" w:rsidP="00CC0070">
      <w:pPr>
        <w:ind w:firstLine="851"/>
        <w:jc w:val="both"/>
        <w:rPr>
          <w:sz w:val="20"/>
          <w:szCs w:val="28"/>
        </w:rPr>
      </w:pPr>
    </w:p>
    <w:p w:rsidR="00CC0070" w:rsidRPr="0040231B" w:rsidRDefault="00CC0070" w:rsidP="00CC00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0070" w:rsidRPr="0040231B" w:rsidRDefault="00CC0070" w:rsidP="00CC0070">
      <w:pPr>
        <w:ind w:firstLine="567"/>
        <w:jc w:val="both"/>
        <w:rPr>
          <w:sz w:val="20"/>
          <w:szCs w:val="28"/>
        </w:rPr>
      </w:pPr>
    </w:p>
    <w:p w:rsidR="00CC0070" w:rsidRPr="0040231B" w:rsidRDefault="00CC0070" w:rsidP="00CC007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C0070" w:rsidRPr="0040231B" w:rsidRDefault="00CC0070" w:rsidP="00CC0070">
      <w:pPr>
        <w:rPr>
          <w:sz w:val="28"/>
          <w:szCs w:val="28"/>
        </w:rPr>
      </w:pPr>
      <w:r w:rsidRPr="0040231B">
        <w:rPr>
          <w:sz w:val="28"/>
          <w:szCs w:val="28"/>
        </w:rPr>
        <w:t xml:space="preserve">Глава города                           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 w:rsidRPr="0040231B">
        <w:rPr>
          <w:sz w:val="28"/>
          <w:szCs w:val="28"/>
        </w:rPr>
        <w:t>Ю.В.Шалабаев</w:t>
      </w:r>
      <w:proofErr w:type="spellEnd"/>
    </w:p>
    <w:p w:rsidR="00CC0070" w:rsidRPr="0040231B" w:rsidRDefault="00CC0070" w:rsidP="00CC0070">
      <w:pPr>
        <w:jc w:val="both"/>
        <w:rPr>
          <w:sz w:val="27"/>
          <w:szCs w:val="27"/>
        </w:rPr>
      </w:pPr>
    </w:p>
    <w:p w:rsidR="00CC0070" w:rsidRPr="0040231B" w:rsidRDefault="00CC0070" w:rsidP="00CC0070">
      <w:pPr>
        <w:jc w:val="both"/>
        <w:rPr>
          <w:sz w:val="27"/>
          <w:szCs w:val="27"/>
        </w:rPr>
      </w:pPr>
    </w:p>
    <w:p w:rsidR="00CC0070" w:rsidRDefault="00CC0070" w:rsidP="00CC0070">
      <w:pPr>
        <w:jc w:val="both"/>
        <w:rPr>
          <w:sz w:val="27"/>
          <w:szCs w:val="27"/>
        </w:rPr>
      </w:pPr>
    </w:p>
    <w:p w:rsidR="00CC0070" w:rsidRDefault="00CC0070" w:rsidP="00CC0070">
      <w:pPr>
        <w:jc w:val="both"/>
        <w:rPr>
          <w:sz w:val="28"/>
          <w:szCs w:val="28"/>
        </w:rPr>
      </w:pPr>
    </w:p>
    <w:p w:rsidR="00CC0070" w:rsidRPr="000F7397" w:rsidRDefault="00CC0070" w:rsidP="00CC00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Ключева</w:t>
      </w:r>
      <w:proofErr w:type="spellEnd"/>
      <w:r>
        <w:rPr>
          <w:sz w:val="28"/>
          <w:szCs w:val="28"/>
        </w:rPr>
        <w:t xml:space="preserve"> И.М.</w:t>
      </w:r>
    </w:p>
    <w:p w:rsidR="00CC0070" w:rsidRDefault="00CC0070" w:rsidP="00CC0070">
      <w:pPr>
        <w:jc w:val="both"/>
        <w:rPr>
          <w:sz w:val="28"/>
          <w:szCs w:val="28"/>
        </w:rPr>
      </w:pPr>
      <w:r w:rsidRPr="00423DF6">
        <w:rPr>
          <w:sz w:val="28"/>
          <w:szCs w:val="28"/>
        </w:rPr>
        <w:t>435 68 80</w:t>
      </w:r>
    </w:p>
    <w:p w:rsidR="00A96E29" w:rsidRDefault="00A96E29" w:rsidP="00CC0070">
      <w:pPr>
        <w:jc w:val="both"/>
        <w:rPr>
          <w:sz w:val="28"/>
          <w:szCs w:val="28"/>
        </w:rPr>
      </w:pPr>
    </w:p>
    <w:p w:rsidR="00A96E29" w:rsidRDefault="00A96E29" w:rsidP="00CC0070">
      <w:pPr>
        <w:jc w:val="both"/>
        <w:rPr>
          <w:sz w:val="28"/>
          <w:szCs w:val="28"/>
        </w:rPr>
      </w:pPr>
    </w:p>
    <w:p w:rsidR="00A96E29" w:rsidRDefault="00A96E29" w:rsidP="00CC0070">
      <w:pPr>
        <w:jc w:val="both"/>
        <w:rPr>
          <w:sz w:val="28"/>
          <w:szCs w:val="28"/>
        </w:rPr>
      </w:pPr>
    </w:p>
    <w:p w:rsidR="00A96E29" w:rsidRDefault="00A96E29" w:rsidP="00CC0070">
      <w:pPr>
        <w:jc w:val="both"/>
        <w:rPr>
          <w:sz w:val="28"/>
          <w:szCs w:val="28"/>
        </w:rPr>
      </w:pPr>
    </w:p>
    <w:p w:rsidR="00A96E29" w:rsidRDefault="00A96E29" w:rsidP="00CC0070">
      <w:pPr>
        <w:jc w:val="both"/>
        <w:rPr>
          <w:sz w:val="28"/>
          <w:szCs w:val="28"/>
        </w:rPr>
      </w:pPr>
    </w:p>
    <w:p w:rsidR="00A96E29" w:rsidRDefault="00A96E29" w:rsidP="00CC0070">
      <w:pPr>
        <w:jc w:val="both"/>
        <w:rPr>
          <w:sz w:val="28"/>
          <w:szCs w:val="28"/>
        </w:rPr>
      </w:pPr>
    </w:p>
    <w:p w:rsidR="00A96E29" w:rsidRDefault="00A96E29" w:rsidP="00CC0070">
      <w:pPr>
        <w:jc w:val="both"/>
        <w:rPr>
          <w:sz w:val="28"/>
          <w:szCs w:val="28"/>
        </w:rPr>
      </w:pPr>
    </w:p>
    <w:p w:rsidR="00A96E29" w:rsidRDefault="00A96E29" w:rsidP="00CC0070">
      <w:pPr>
        <w:jc w:val="both"/>
        <w:rPr>
          <w:sz w:val="28"/>
          <w:szCs w:val="28"/>
        </w:rPr>
      </w:pPr>
    </w:p>
    <w:p w:rsidR="00A96E29" w:rsidRDefault="00A96E29" w:rsidP="00CC0070">
      <w:pPr>
        <w:jc w:val="both"/>
        <w:rPr>
          <w:sz w:val="28"/>
          <w:szCs w:val="28"/>
        </w:rPr>
      </w:pPr>
    </w:p>
    <w:p w:rsidR="00A96E29" w:rsidRDefault="00A96E29" w:rsidP="00CC0070">
      <w:pPr>
        <w:jc w:val="both"/>
        <w:rPr>
          <w:sz w:val="28"/>
          <w:szCs w:val="28"/>
        </w:rPr>
      </w:pPr>
    </w:p>
    <w:p w:rsidR="00A96E29" w:rsidRDefault="00A96E29" w:rsidP="00CC0070">
      <w:pPr>
        <w:jc w:val="both"/>
        <w:rPr>
          <w:sz w:val="28"/>
          <w:szCs w:val="28"/>
        </w:rPr>
      </w:pPr>
    </w:p>
    <w:p w:rsidR="00A96E29" w:rsidRDefault="00A96E29" w:rsidP="00CC0070">
      <w:pPr>
        <w:jc w:val="both"/>
        <w:rPr>
          <w:sz w:val="28"/>
          <w:szCs w:val="28"/>
        </w:rPr>
      </w:pPr>
    </w:p>
    <w:p w:rsidR="00A96E29" w:rsidRDefault="00A96E29" w:rsidP="00CC0070">
      <w:pPr>
        <w:jc w:val="both"/>
      </w:pPr>
    </w:p>
    <w:p w:rsidR="00F66FFE" w:rsidRDefault="00F66FFE" w:rsidP="00F66FF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66FFE" w:rsidRDefault="00F66FFE" w:rsidP="00F66FF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66FFE" w:rsidRDefault="00F66FFE" w:rsidP="00F66FFE">
      <w:pPr>
        <w:jc w:val="right"/>
        <w:rPr>
          <w:sz w:val="28"/>
          <w:szCs w:val="28"/>
        </w:rPr>
      </w:pPr>
    </w:p>
    <w:p w:rsidR="00F66FFE" w:rsidRPr="001F0167" w:rsidRDefault="00F66FFE" w:rsidP="00F66FFE">
      <w:pPr>
        <w:jc w:val="right"/>
        <w:rPr>
          <w:sz w:val="28"/>
          <w:szCs w:val="28"/>
        </w:rPr>
      </w:pPr>
      <w:r w:rsidRPr="001F0167">
        <w:rPr>
          <w:sz w:val="28"/>
          <w:szCs w:val="28"/>
        </w:rPr>
        <w:t>Приложение №1</w:t>
      </w:r>
      <w:r>
        <w:rPr>
          <w:sz w:val="28"/>
          <w:szCs w:val="28"/>
        </w:rPr>
        <w:t>2</w:t>
      </w:r>
      <w:r w:rsidRPr="001F0167">
        <w:rPr>
          <w:sz w:val="28"/>
          <w:szCs w:val="28"/>
        </w:rPr>
        <w:t xml:space="preserve"> </w:t>
      </w:r>
    </w:p>
    <w:p w:rsidR="00F66FFE" w:rsidRPr="001F0167" w:rsidRDefault="00F66FFE" w:rsidP="00F66FFE">
      <w:pPr>
        <w:jc w:val="right"/>
        <w:rPr>
          <w:sz w:val="28"/>
          <w:szCs w:val="28"/>
        </w:rPr>
      </w:pPr>
      <w:r w:rsidRPr="001F0167">
        <w:rPr>
          <w:sz w:val="28"/>
          <w:szCs w:val="28"/>
        </w:rPr>
        <w:t xml:space="preserve">к административному регламенту </w:t>
      </w:r>
    </w:p>
    <w:p w:rsidR="00F66FFE" w:rsidRPr="001F0167" w:rsidRDefault="00F66FFE" w:rsidP="00F66FFE">
      <w:pPr>
        <w:jc w:val="right"/>
        <w:rPr>
          <w:sz w:val="28"/>
          <w:szCs w:val="28"/>
        </w:rPr>
      </w:pPr>
      <w:r w:rsidRPr="001F0167">
        <w:rPr>
          <w:sz w:val="28"/>
          <w:szCs w:val="28"/>
        </w:rPr>
        <w:t xml:space="preserve">предоставления муниципальной услуги </w:t>
      </w:r>
    </w:p>
    <w:p w:rsidR="00F66FFE" w:rsidRDefault="00F66FFE" w:rsidP="00F66FFE">
      <w:pPr>
        <w:pStyle w:val="a3"/>
        <w:ind w:left="4678"/>
        <w:jc w:val="both"/>
        <w:rPr>
          <w:sz w:val="28"/>
          <w:szCs w:val="28"/>
        </w:rPr>
      </w:pPr>
      <w:r w:rsidRPr="00F66FFE">
        <w:rPr>
          <w:rFonts w:ascii="Times New Roman" w:hAnsi="Times New Roman" w:cs="Times New Roman"/>
          <w:sz w:val="28"/>
          <w:szCs w:val="28"/>
        </w:rPr>
        <w:t>«Перевод жилого помещения в нежилое помещение и нежил</w:t>
      </w:r>
      <w:r>
        <w:rPr>
          <w:rFonts w:ascii="Times New Roman" w:hAnsi="Times New Roman" w:cs="Times New Roman"/>
          <w:sz w:val="28"/>
          <w:szCs w:val="28"/>
        </w:rPr>
        <w:t>ого помещения в жилое помещение</w:t>
      </w:r>
      <w:r w:rsidRPr="00F66FFE">
        <w:rPr>
          <w:rFonts w:ascii="Times New Roman" w:hAnsi="Times New Roman" w:cs="Times New Roman"/>
          <w:sz w:val="28"/>
          <w:szCs w:val="28"/>
        </w:rPr>
        <w:t>»</w:t>
      </w:r>
      <w:r w:rsidRPr="001F0167">
        <w:rPr>
          <w:sz w:val="28"/>
          <w:szCs w:val="28"/>
        </w:rPr>
        <w:t xml:space="preserve"> </w:t>
      </w:r>
    </w:p>
    <w:p w:rsidR="009F00AF" w:rsidRDefault="009F00AF" w:rsidP="00F66FFE">
      <w:pPr>
        <w:pStyle w:val="a3"/>
        <w:ind w:left="4678"/>
        <w:jc w:val="both"/>
        <w:rPr>
          <w:sz w:val="28"/>
          <w:szCs w:val="28"/>
        </w:rPr>
      </w:pPr>
    </w:p>
    <w:p w:rsidR="00812A21" w:rsidRDefault="009F00AF" w:rsidP="009F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F00AF">
        <w:rPr>
          <w:rFonts w:ascii="Times New Roman" w:hAnsi="Times New Roman" w:cs="Times New Roman"/>
          <w:sz w:val="28"/>
          <w:szCs w:val="28"/>
        </w:rPr>
        <w:t xml:space="preserve">урнал регистрации заявлений </w:t>
      </w:r>
    </w:p>
    <w:p w:rsidR="00812A21" w:rsidRDefault="009F00AF" w:rsidP="009F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00AF">
        <w:rPr>
          <w:rFonts w:ascii="Times New Roman" w:hAnsi="Times New Roman" w:cs="Times New Roman"/>
          <w:sz w:val="28"/>
          <w:szCs w:val="28"/>
        </w:rPr>
        <w:t xml:space="preserve">по переводу жилых помещений в нежилые помещения, </w:t>
      </w:r>
    </w:p>
    <w:p w:rsidR="009F00AF" w:rsidRPr="009F00AF" w:rsidRDefault="009F00AF" w:rsidP="009F0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00AF">
        <w:rPr>
          <w:rFonts w:ascii="Times New Roman" w:hAnsi="Times New Roman" w:cs="Times New Roman"/>
          <w:sz w:val="28"/>
          <w:szCs w:val="28"/>
        </w:rPr>
        <w:t>нежилых помещений в жилые помещения</w:t>
      </w:r>
    </w:p>
    <w:p w:rsidR="009F00AF" w:rsidRDefault="009F00AF" w:rsidP="00F66FFE">
      <w:pPr>
        <w:pStyle w:val="a3"/>
        <w:ind w:left="4678"/>
        <w:jc w:val="both"/>
        <w:rPr>
          <w:sz w:val="28"/>
          <w:szCs w:val="28"/>
        </w:rPr>
      </w:pPr>
    </w:p>
    <w:p w:rsidR="007869B8" w:rsidRDefault="007869B8" w:rsidP="00F66FFE">
      <w:pPr>
        <w:pStyle w:val="a3"/>
        <w:ind w:left="4678"/>
        <w:jc w:val="both"/>
        <w:rPr>
          <w:sz w:val="28"/>
          <w:szCs w:val="28"/>
        </w:rPr>
      </w:pPr>
    </w:p>
    <w:tbl>
      <w:tblPr>
        <w:tblStyle w:val="a4"/>
        <w:tblW w:w="10542" w:type="dxa"/>
        <w:jc w:val="center"/>
        <w:tblLook w:val="04A0" w:firstRow="1" w:lastRow="0" w:firstColumn="1" w:lastColumn="0" w:noHBand="0" w:noVBand="1"/>
      </w:tblPr>
      <w:tblGrid>
        <w:gridCol w:w="513"/>
        <w:gridCol w:w="2748"/>
        <w:gridCol w:w="1557"/>
        <w:gridCol w:w="2271"/>
        <w:gridCol w:w="1558"/>
        <w:gridCol w:w="1895"/>
      </w:tblGrid>
      <w:tr w:rsidR="007869B8" w:rsidRPr="007869B8" w:rsidTr="007869B8">
        <w:trPr>
          <w:jc w:val="center"/>
        </w:trPr>
        <w:tc>
          <w:tcPr>
            <w:tcW w:w="513" w:type="dxa"/>
            <w:vAlign w:val="center"/>
          </w:tcPr>
          <w:p w:rsidR="007869B8" w:rsidRPr="007869B8" w:rsidRDefault="007869B8" w:rsidP="00786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69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48" w:type="dxa"/>
            <w:vAlign w:val="center"/>
          </w:tcPr>
          <w:p w:rsidR="007869B8" w:rsidRPr="007869B8" w:rsidRDefault="007869B8" w:rsidP="00786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которому выдается или направляется документ</w:t>
            </w:r>
          </w:p>
        </w:tc>
        <w:tc>
          <w:tcPr>
            <w:tcW w:w="1557" w:type="dxa"/>
            <w:vAlign w:val="center"/>
          </w:tcPr>
          <w:p w:rsidR="007869B8" w:rsidRPr="007869B8" w:rsidRDefault="007869B8" w:rsidP="00786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переводе (отказе в переводе) жилого (нежилого) помещения в жилое (нежилое) помещение</w:t>
            </w:r>
          </w:p>
        </w:tc>
        <w:tc>
          <w:tcPr>
            <w:tcW w:w="2271" w:type="dxa"/>
            <w:vAlign w:val="center"/>
          </w:tcPr>
          <w:p w:rsidR="007869B8" w:rsidRPr="007869B8" w:rsidRDefault="007869B8" w:rsidP="00786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заявителя</w:t>
            </w:r>
          </w:p>
        </w:tc>
        <w:tc>
          <w:tcPr>
            <w:tcW w:w="1558" w:type="dxa"/>
            <w:vAlign w:val="center"/>
          </w:tcPr>
          <w:p w:rsidR="007869B8" w:rsidRPr="007869B8" w:rsidRDefault="007869B8" w:rsidP="00786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или направления по почте документа</w:t>
            </w:r>
          </w:p>
        </w:tc>
        <w:tc>
          <w:tcPr>
            <w:tcW w:w="1895" w:type="dxa"/>
            <w:vAlign w:val="center"/>
          </w:tcPr>
          <w:p w:rsidR="007869B8" w:rsidRPr="007869B8" w:rsidRDefault="007869B8" w:rsidP="00786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заявителя или уполномоченного лица</w:t>
            </w:r>
          </w:p>
        </w:tc>
      </w:tr>
      <w:tr w:rsidR="007869B8" w:rsidRPr="007869B8" w:rsidTr="007869B8">
        <w:trPr>
          <w:jc w:val="center"/>
        </w:trPr>
        <w:tc>
          <w:tcPr>
            <w:tcW w:w="513" w:type="dxa"/>
          </w:tcPr>
          <w:p w:rsidR="007869B8" w:rsidRPr="007869B8" w:rsidRDefault="007869B8" w:rsidP="00786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</w:tcPr>
          <w:p w:rsidR="007869B8" w:rsidRPr="007869B8" w:rsidRDefault="007869B8" w:rsidP="00786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</w:tcPr>
          <w:p w:rsidR="007869B8" w:rsidRPr="007869B8" w:rsidRDefault="007869B8" w:rsidP="00786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1" w:type="dxa"/>
          </w:tcPr>
          <w:p w:rsidR="007869B8" w:rsidRPr="007869B8" w:rsidRDefault="007869B8" w:rsidP="00786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</w:tcPr>
          <w:p w:rsidR="007869B8" w:rsidRPr="007869B8" w:rsidRDefault="007869B8" w:rsidP="00786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5" w:type="dxa"/>
          </w:tcPr>
          <w:p w:rsidR="007869B8" w:rsidRPr="007869B8" w:rsidRDefault="007869B8" w:rsidP="00786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869B8" w:rsidRPr="007869B8" w:rsidTr="007869B8">
        <w:trPr>
          <w:jc w:val="center"/>
        </w:trPr>
        <w:tc>
          <w:tcPr>
            <w:tcW w:w="513" w:type="dxa"/>
          </w:tcPr>
          <w:p w:rsidR="007869B8" w:rsidRPr="007869B8" w:rsidRDefault="007869B8" w:rsidP="00F66FF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7869B8" w:rsidRPr="007869B8" w:rsidRDefault="007869B8" w:rsidP="00F66FF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7869B8" w:rsidRPr="007869B8" w:rsidRDefault="007869B8" w:rsidP="00F66FF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7869B8" w:rsidRPr="007869B8" w:rsidRDefault="007869B8" w:rsidP="00F66FF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869B8" w:rsidRPr="007869B8" w:rsidRDefault="007869B8" w:rsidP="00F66FF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7869B8" w:rsidRPr="007869B8" w:rsidRDefault="007869B8" w:rsidP="00F66FF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6FFE" w:rsidRPr="007869B8" w:rsidRDefault="00F66FFE" w:rsidP="00F66FFE">
      <w:pPr>
        <w:pStyle w:val="a3"/>
        <w:jc w:val="both"/>
        <w:rPr>
          <w:sz w:val="28"/>
          <w:szCs w:val="28"/>
        </w:rPr>
      </w:pPr>
    </w:p>
    <w:p w:rsidR="00F66FFE" w:rsidRPr="001F0167" w:rsidRDefault="00F66FFE" w:rsidP="00F66FFE">
      <w:pPr>
        <w:ind w:firstLine="540"/>
        <w:jc w:val="both"/>
        <w:rPr>
          <w:sz w:val="28"/>
          <w:szCs w:val="28"/>
        </w:rPr>
      </w:pPr>
      <w:r w:rsidRPr="001F0167">
        <w:rPr>
          <w:sz w:val="28"/>
          <w:szCs w:val="28"/>
        </w:rPr>
        <w:t xml:space="preserve">  </w:t>
      </w:r>
    </w:p>
    <w:p w:rsidR="00CC0070" w:rsidRDefault="00CC0070" w:rsidP="00CC0070"/>
    <w:p w:rsidR="007456AA" w:rsidRDefault="007456AA"/>
    <w:sectPr w:rsidR="007456AA" w:rsidSect="00F66F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70"/>
    <w:rsid w:val="00052342"/>
    <w:rsid w:val="001110AA"/>
    <w:rsid w:val="001E3B10"/>
    <w:rsid w:val="007456AA"/>
    <w:rsid w:val="00772525"/>
    <w:rsid w:val="007869B8"/>
    <w:rsid w:val="00812A21"/>
    <w:rsid w:val="0089434A"/>
    <w:rsid w:val="009F00AF"/>
    <w:rsid w:val="00A96E29"/>
    <w:rsid w:val="00CC0070"/>
    <w:rsid w:val="00EB6B88"/>
    <w:rsid w:val="00EE0AB9"/>
    <w:rsid w:val="00F6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C036"/>
  <w15:chartTrackingRefBased/>
  <w15:docId w15:val="{3C63E978-50B1-49FA-8D50-4223C39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num">
    <w:name w:val="Date_num"/>
    <w:basedOn w:val="a0"/>
    <w:rsid w:val="00CC0070"/>
  </w:style>
  <w:style w:type="paragraph" w:styleId="a3">
    <w:name w:val="No Spacing"/>
    <w:uiPriority w:val="1"/>
    <w:qFormat/>
    <w:rsid w:val="00CC0070"/>
    <w:pPr>
      <w:spacing w:after="0" w:line="240" w:lineRule="auto"/>
    </w:pPr>
  </w:style>
  <w:style w:type="table" w:styleId="a4">
    <w:name w:val="Table Grid"/>
    <w:basedOn w:val="a1"/>
    <w:uiPriority w:val="39"/>
    <w:rsid w:val="0078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E3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fc-no.r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CB5F7101E64C29A28A02E9A24063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A19EA-42DC-492C-9240-0434F28DC6EB}"/>
      </w:docPartPr>
      <w:docPartBody>
        <w:p w:rsidR="00E478B4" w:rsidRDefault="00AD3E16" w:rsidP="00AD3E16">
          <w:pPr>
            <w:pStyle w:val="2BCB5F7101E64C29A28A02E9A2406314"/>
          </w:pPr>
          <w:r w:rsidRPr="00B542D9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16"/>
    <w:rsid w:val="002D092D"/>
    <w:rsid w:val="006317E1"/>
    <w:rsid w:val="00AD3E16"/>
    <w:rsid w:val="00CC76DA"/>
    <w:rsid w:val="00E4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num">
    <w:name w:val="Date_num"/>
    <w:basedOn w:val="a0"/>
    <w:rsid w:val="00AD3E16"/>
  </w:style>
  <w:style w:type="paragraph" w:customStyle="1" w:styleId="2BCB5F7101E64C29A28A02E9A2406314">
    <w:name w:val="2BCB5F7101E64C29A28A02E9A2406314"/>
    <w:rsid w:val="00AD3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Ирина Владимировна</dc:creator>
  <cp:keywords/>
  <dc:description/>
  <cp:lastModifiedBy>Гурьянова Ирина Владимировна</cp:lastModifiedBy>
  <cp:revision>6</cp:revision>
  <dcterms:created xsi:type="dcterms:W3CDTF">2024-06-25T08:02:00Z</dcterms:created>
  <dcterms:modified xsi:type="dcterms:W3CDTF">2024-07-02T08:04:00Z</dcterms:modified>
</cp:coreProperties>
</file>